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A1585EC" w14:textId="60123253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700AC5">
        <w:rPr>
          <w:rFonts w:ascii="Arial" w:eastAsia="Times New Roman" w:hAnsi="Arial" w:cs="Arial"/>
          <w:sz w:val="24"/>
          <w:szCs w:val="24"/>
          <w:lang w:eastAsia="he-IL" w:bidi="he-IL"/>
        </w:rPr>
        <w:t>SPINOSO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1</w:t>
      </w:r>
      <w:r w:rsidR="000F424B">
        <w:rPr>
          <w:rFonts w:ascii="Arial" w:eastAsia="Times New Roman" w:hAnsi="Arial" w:cs="Arial"/>
          <w:sz w:val="24"/>
          <w:szCs w:val="24"/>
          <w:lang w:eastAsia="he-IL" w:bidi="he-IL"/>
        </w:rPr>
        <w:t>T</w:t>
      </w:r>
      <w:r w:rsidR="00700AC5">
        <w:rPr>
          <w:rFonts w:ascii="Arial" w:eastAsia="Times New Roman" w:hAnsi="Arial" w:cs="Arial"/>
          <w:sz w:val="24"/>
          <w:szCs w:val="24"/>
          <w:lang w:eastAsia="he-IL" w:bidi="he-IL"/>
        </w:rPr>
        <w:t>A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767DB6">
        <w:trPr>
          <w:trHeight w:val="68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260F86">
        <w:trPr>
          <w:trHeight w:val="389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4E1C57C1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4B6145">
              <w:rPr>
                <w:rFonts w:ascii="Arial" w:eastAsia="Times New Roman" w:hAnsi="Arial" w:cs="Arial"/>
                <w:color w:val="000000"/>
                <w:lang w:eastAsia="it-IT"/>
              </w:rPr>
              <w:t>e grandezze fisiche fondamentali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323FA6F3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C28B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riconoscere ed </w:t>
            </w:r>
            <w:r w:rsidR="00DC388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esprimere correttamente il risultato di una misura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3F08" w14:textId="2F702FCF" w:rsidR="00D26C06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grandezze fisiche fondamentali</w:t>
            </w:r>
          </w:p>
          <w:p w14:paraId="7DE6E6DF" w14:textId="474250F1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unità di misura</w:t>
            </w:r>
          </w:p>
          <w:p w14:paraId="56280CEF" w14:textId="38A11558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La precisione di una misura</w:t>
            </w:r>
          </w:p>
          <w:p w14:paraId="16BCA557" w14:textId="39F1F810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Semplici strumenti di </w:t>
            </w:r>
            <w:r w:rsidR="0086315E">
              <w:rPr>
                <w:rFonts w:ascii="Arial" w:hAnsi="Arial" w:cs="Arial"/>
                <w:i/>
                <w:iCs/>
                <w:color w:val="000000"/>
              </w:rPr>
              <w:t>misura</w:t>
            </w:r>
          </w:p>
          <w:p w14:paraId="19C4D260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EC776C1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523A7B3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3E552D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23AD6C3C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052C6B">
              <w:rPr>
                <w:rFonts w:ascii="Arial" w:eastAsia="Times New Roman" w:hAnsi="Arial" w:cs="Arial"/>
                <w:lang w:eastAsia="it-IT"/>
              </w:rPr>
              <w:t>Grandezze scalari e vettoriali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39FDF780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-operare con le grandezze vettoriali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631A16" w14:textId="77777777" w:rsidR="00767DB6" w:rsidRPr="0054718E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Differenza tra vettore e scalare</w:t>
            </w:r>
          </w:p>
          <w:p w14:paraId="180C715B" w14:textId="625155DE" w:rsidR="00D26C0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Sommare vettori scomporre vettori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6C09A599" w:rsidR="00767DB6" w:rsidRPr="00767DB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materia fluida e sue proprietà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00E9B77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pressione densità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elasticità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 volume di materiali fluidi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2BD0863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Distinguere la materia fluida da quella solida per specifiche differenze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77777777" w:rsidR="008A7F8A" w:rsidRPr="00FD429B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1BD7C50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macchine semplici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A38E470" w14:textId="4C9E3118" w:rsidR="0086315E" w:rsidRP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forze e loro trasformazioni con 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l’uso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delle macchine semplici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325A834A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Distinguere </w:t>
            </w:r>
            <w:r w:rsidR="008A7F8A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i generi delle leve, le forze applicate e scomposte dai piani inclinati</w:t>
            </w: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4D475EF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3E3CD3" w14:paraId="285C7077" w14:textId="77777777" w:rsidTr="00D82C4F">
        <w:trPr>
          <w:trHeight w:val="285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85FB1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5</w:t>
            </w:r>
          </w:p>
          <w:p w14:paraId="1120DD1D" w14:textId="7C4BC95C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Un lavoro sicuro per tutti</w:t>
            </w:r>
          </w:p>
          <w:p w14:paraId="4C7B72E3" w14:textId="34CF6233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F70F01" w14:textId="77777777" w:rsidR="003E3CD3" w:rsidRDefault="003E3CD3" w:rsidP="003E3CD3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2B074FFD" w14:textId="77777777" w:rsidR="003E3CD3" w:rsidRDefault="003E3CD3" w:rsidP="003E3CD3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6F34F7F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946058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Tutti</w:t>
            </w:r>
          </w:p>
          <w:p w14:paraId="2140FC18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13DC51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5F7E0B8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174F61E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F3D9D98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2BFBB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Pr="007A2782">
              <w:rPr>
                <w:rFonts w:ascii="Arial" w:eastAsia="Times New Roman" w:hAnsi="Arial" w:cs="Arial"/>
                <w:color w:val="000000"/>
                <w:lang w:eastAsia="it-IT"/>
              </w:rPr>
              <w:t>Operare in sicurezza e nel rispetto delle norme di igiene e di salvaguardia ambientale, identificando e prevenendo situazioni di rischio per sé e per altri.</w:t>
            </w:r>
          </w:p>
          <w:p w14:paraId="69D39D9E" w14:textId="77777777" w:rsidR="003E3CD3" w:rsidRDefault="003E3CD3" w:rsidP="003E3CD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5232D0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-Legislazione e normativa di riferimento per la salute e la sicurezza nei luoghi di lavoro.</w:t>
            </w:r>
          </w:p>
          <w:p w14:paraId="65743325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-Organizzazione e gestione della prevenzione nei luoghi di lavoro</w:t>
            </w:r>
          </w:p>
          <w:p w14:paraId="35DB0DA0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-Misure di tutela ed obblighi.</w:t>
            </w:r>
          </w:p>
          <w:p w14:paraId="2FA67E48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1474AC1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70B833D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652A896" w14:textId="77777777" w:rsidR="003E3CD3" w:rsidRPr="0054718E" w:rsidRDefault="003E3CD3" w:rsidP="003E3CD3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B68CAF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Scritto di vario genere</w:t>
            </w:r>
          </w:p>
          <w:p w14:paraId="393FE107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2A8A002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A0F5E17" w14:textId="77777777" w:rsid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9991BD" w14:textId="4F22E526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8BDB0BC" w14:textId="7031CC2C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172B6CF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078E364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B8441A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0196BF1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A4ED5DE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D6F6CE8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6B1D028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E8B5A23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30DAEC2" w14:textId="77777777" w:rsidR="003E3CD3" w:rsidRDefault="003E3CD3" w:rsidP="003E3C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C1A7BCD" w14:textId="77777777" w:rsidR="003E3CD3" w:rsidRPr="00FD429B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C444E" w14:textId="0EF60B3E" w:rsidR="003E3CD3" w:rsidRPr="003E3CD3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3E3CD3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A56690" w14:textId="1019F6EF" w:rsidR="003E3CD3" w:rsidRPr="00FD429B" w:rsidRDefault="003E3CD3" w:rsidP="003E3C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Elaborato</w:t>
            </w:r>
          </w:p>
        </w:tc>
      </w:tr>
    </w:tbl>
    <w:p w14:paraId="6B00A4B9" w14:textId="10F1907E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3E3CD3">
        <w:rPr>
          <w:rFonts w:ascii="Arial" w:eastAsia="Times New Roman" w:hAnsi="Arial" w:cs="Arial"/>
          <w:color w:val="000000"/>
          <w:lang w:eastAsia="it-IT"/>
        </w:rPr>
        <w:t>TORRIERI SPINOSO</w:t>
      </w:r>
    </w:p>
    <w:sectPr w:rsidR="00D26C06" w:rsidSect="00260F86"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2CC8"/>
    <w:rsid w:val="000448F3"/>
    <w:rsid w:val="00052C6B"/>
    <w:rsid w:val="00094465"/>
    <w:rsid w:val="000F424B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7975"/>
    <w:rsid w:val="003453B7"/>
    <w:rsid w:val="00394668"/>
    <w:rsid w:val="003E3CD3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A00F1"/>
    <w:rsid w:val="005C2BEB"/>
    <w:rsid w:val="00602BA7"/>
    <w:rsid w:val="00660527"/>
    <w:rsid w:val="006610CA"/>
    <w:rsid w:val="006C5039"/>
    <w:rsid w:val="00700AC5"/>
    <w:rsid w:val="0076662E"/>
    <w:rsid w:val="00767DB6"/>
    <w:rsid w:val="007E3394"/>
    <w:rsid w:val="0086315E"/>
    <w:rsid w:val="00867DD5"/>
    <w:rsid w:val="00871679"/>
    <w:rsid w:val="00872A23"/>
    <w:rsid w:val="008A7F8A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43BF5"/>
    <w:rsid w:val="00C447E6"/>
    <w:rsid w:val="00C63E68"/>
    <w:rsid w:val="00C854DA"/>
    <w:rsid w:val="00D26C06"/>
    <w:rsid w:val="00D54F1B"/>
    <w:rsid w:val="00DC3883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5</cp:revision>
  <dcterms:created xsi:type="dcterms:W3CDTF">2022-11-20T07:53:00Z</dcterms:created>
  <dcterms:modified xsi:type="dcterms:W3CDTF">2022-11-20T08:20:00Z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